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71" w:rsidRPr="00210871" w:rsidRDefault="00210871" w:rsidP="00210871">
      <w:pPr>
        <w:pStyle w:val="s3"/>
        <w:shd w:val="clear" w:color="auto" w:fill="FFFFFF"/>
        <w:spacing w:before="0" w:beforeAutospacing="0" w:after="0" w:afterAutospacing="0"/>
        <w:ind w:firstLine="708"/>
        <w:jc w:val="center"/>
        <w:rPr>
          <w:color w:val="22272F"/>
        </w:rPr>
      </w:pPr>
      <w:r w:rsidRPr="00210871">
        <w:rPr>
          <w:color w:val="22272F"/>
        </w:rPr>
        <w:t>Памятка для родителей</w:t>
      </w:r>
    </w:p>
    <w:p w:rsidR="00210871" w:rsidRPr="00210871" w:rsidRDefault="00210871" w:rsidP="0021087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hyperlink r:id="rId4" w:anchor="/document/10103000/entry/43" w:history="1">
        <w:r w:rsidRPr="00210871">
          <w:rPr>
            <w:rStyle w:val="a3"/>
            <w:color w:val="auto"/>
            <w:u w:val="none"/>
          </w:rPr>
          <w:t>Статья 43</w:t>
        </w:r>
      </w:hyperlink>
      <w:r w:rsidRPr="00210871">
        <w:rPr>
          <w:color w:val="22272F"/>
        </w:rPr>
        <w:t> 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210871" w:rsidRPr="00210871" w:rsidRDefault="00210871" w:rsidP="0021087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210871">
        <w:rPr>
          <w:color w:val="22272F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210871" w:rsidRPr="00210871" w:rsidRDefault="00210871" w:rsidP="0021087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proofErr w:type="gramStart"/>
      <w:r w:rsidRPr="00210871">
        <w:rPr>
          <w:color w:val="22272F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210871">
        <w:rPr>
          <w:color w:val="22272F"/>
        </w:rPr>
        <w:t>, на расчетный счет учреждения.</w:t>
      </w:r>
    </w:p>
    <w:p w:rsidR="00210871" w:rsidRPr="00210871" w:rsidRDefault="00210871" w:rsidP="00210871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</w:rPr>
      </w:pPr>
      <w:r w:rsidRPr="00210871">
        <w:rPr>
          <w:color w:val="22272F"/>
        </w:rPr>
        <w:t>Вы должны знать!</w:t>
      </w:r>
    </w:p>
    <w:p w:rsidR="00210871" w:rsidRPr="00210871" w:rsidRDefault="00210871" w:rsidP="0021087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210871">
        <w:rPr>
          <w:color w:val="22272F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210871" w:rsidRPr="00210871" w:rsidRDefault="00210871" w:rsidP="0021087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210871">
        <w:rPr>
          <w:color w:val="22272F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 </w:t>
      </w:r>
      <w:hyperlink r:id="rId5" w:anchor="/document/104232/entry/0" w:history="1">
        <w:r w:rsidRPr="00210871">
          <w:rPr>
            <w:rStyle w:val="a3"/>
            <w:color w:val="3272C0"/>
            <w:u w:val="none"/>
          </w:rPr>
          <w:t>Федерального закона</w:t>
        </w:r>
      </w:hyperlink>
      <w:r w:rsidRPr="00210871">
        <w:rPr>
          <w:color w:val="22272F"/>
        </w:rPr>
        <w:t> от 11.08.1995 N 135-ФЗ "О благотворительной деятельности и благотворительных организациях".</w:t>
      </w:r>
    </w:p>
    <w:p w:rsidR="00210871" w:rsidRPr="00210871" w:rsidRDefault="00210871" w:rsidP="0021087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210871">
        <w:rPr>
          <w:color w:val="22272F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210871" w:rsidRPr="00210871" w:rsidRDefault="00210871" w:rsidP="0021087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210871">
        <w:rPr>
          <w:color w:val="22272F"/>
        </w:rPr>
        <w:t>Согласно </w:t>
      </w:r>
      <w:hyperlink r:id="rId6" w:anchor="/document/10164072/entry/0" w:history="1">
        <w:r w:rsidRPr="00210871">
          <w:rPr>
            <w:rStyle w:val="a3"/>
            <w:color w:val="3272C0"/>
            <w:u w:val="none"/>
          </w:rPr>
          <w:t>Гражданскому кодексу</w:t>
        </w:r>
      </w:hyperlink>
      <w:r w:rsidRPr="00210871">
        <w:rPr>
          <w:color w:val="22272F"/>
        </w:rPr>
        <w:t xml:space="preserve"> 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</w:t>
      </w:r>
      <w:proofErr w:type="gramStart"/>
      <w:r w:rsidRPr="00210871">
        <w:rPr>
          <w:color w:val="22272F"/>
        </w:rPr>
        <w:t>также</w:t>
      </w:r>
      <w:proofErr w:type="gramEnd"/>
      <w:r w:rsidRPr="00210871">
        <w:rPr>
          <w:color w:val="22272F"/>
        </w:rPr>
        <w:t xml:space="preserve"> если договор содержит обещание дарения в будущем.</w:t>
      </w:r>
    </w:p>
    <w:p w:rsidR="00210871" w:rsidRPr="00210871" w:rsidRDefault="00210871" w:rsidP="0021087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210871">
        <w:rPr>
          <w:color w:val="22272F"/>
        </w:rPr>
        <w:t>Родители обучающихся (воспитанников) не обязаны финансировать деятельность по содержанию охране зданий образовательных учреждений, материально-техническому обеспечению и оснащению образовательного процесса.</w:t>
      </w:r>
    </w:p>
    <w:p w:rsidR="00210871" w:rsidRPr="00210871" w:rsidRDefault="00210871" w:rsidP="0021087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210871">
        <w:rPr>
          <w:color w:val="22272F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210871" w:rsidRPr="00210871" w:rsidRDefault="00210871" w:rsidP="0021087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210871">
        <w:rPr>
          <w:color w:val="22272F"/>
        </w:rPr>
        <w:t>2. Администрация, сотрудники учреждения, иные лица не вправе:</w:t>
      </w:r>
    </w:p>
    <w:p w:rsidR="00210871" w:rsidRPr="00210871" w:rsidRDefault="00210871" w:rsidP="0021087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210871">
        <w:rPr>
          <w:color w:val="22272F"/>
        </w:rPr>
        <w:t>- требовать или принимать от благотворителей наличные денежные средства;</w:t>
      </w:r>
    </w:p>
    <w:p w:rsidR="00210871" w:rsidRPr="00210871" w:rsidRDefault="00210871" w:rsidP="0021087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210871">
        <w:rPr>
          <w:color w:val="22272F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210871" w:rsidRPr="00210871" w:rsidRDefault="00210871" w:rsidP="0021087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210871">
        <w:rPr>
          <w:color w:val="22272F"/>
        </w:rPr>
        <w:t>3. Благотворитель имеет право:</w:t>
      </w:r>
    </w:p>
    <w:p w:rsidR="00210871" w:rsidRPr="00210871" w:rsidRDefault="00210871" w:rsidP="0021087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210871">
        <w:rPr>
          <w:color w:val="22272F"/>
        </w:rP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210871" w:rsidRPr="00210871" w:rsidRDefault="00210871" w:rsidP="0021087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210871">
        <w:rPr>
          <w:color w:val="22272F"/>
        </w:rPr>
        <w:t xml:space="preserve">- получить от руководителя (по запросу) полную информацию о расходовании и возможности </w:t>
      </w:r>
      <w:proofErr w:type="gramStart"/>
      <w:r w:rsidRPr="00210871">
        <w:rPr>
          <w:color w:val="22272F"/>
        </w:rPr>
        <w:t>контроля за</w:t>
      </w:r>
      <w:proofErr w:type="gramEnd"/>
      <w:r w:rsidRPr="00210871">
        <w:rPr>
          <w:color w:val="22272F"/>
        </w:rPr>
        <w:t xml:space="preserve">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210871" w:rsidRPr="00210871" w:rsidRDefault="00210871" w:rsidP="0021087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210871">
        <w:rPr>
          <w:color w:val="22272F"/>
        </w:rPr>
        <w:t xml:space="preserve"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</w:t>
      </w:r>
      <w:r w:rsidRPr="00210871">
        <w:rPr>
          <w:color w:val="22272F"/>
        </w:rPr>
        <w:lastRenderedPageBreak/>
        <w:t>внебюджетных средств, который должен быть размещен на официальном сайте образовательного учреждения;</w:t>
      </w:r>
    </w:p>
    <w:p w:rsidR="00210871" w:rsidRPr="00210871" w:rsidRDefault="00210871" w:rsidP="0021087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210871">
        <w:rPr>
          <w:color w:val="22272F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210871" w:rsidRDefault="00210871" w:rsidP="00210871">
      <w:pPr>
        <w:pStyle w:val="s1"/>
        <w:shd w:val="clear" w:color="auto" w:fill="FFFFFF"/>
        <w:spacing w:before="0" w:beforeAutospacing="0" w:after="0" w:afterAutospacing="0"/>
        <w:jc w:val="both"/>
        <w:rPr>
          <w:color w:val="383E44"/>
          <w:shd w:val="clear" w:color="auto" w:fill="FFFFFF"/>
        </w:rPr>
      </w:pPr>
      <w:r w:rsidRPr="00210871">
        <w:rPr>
          <w:color w:val="22272F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</w:t>
      </w:r>
      <w:r>
        <w:rPr>
          <w:color w:val="22272F"/>
        </w:rPr>
        <w:t>о</w:t>
      </w:r>
      <w:r w:rsidRPr="00210871">
        <w:rPr>
          <w:color w:val="22272F"/>
        </w:rPr>
        <w:t xml:space="preserve"> образования</w:t>
      </w:r>
      <w:r>
        <w:rPr>
          <w:color w:val="22272F"/>
        </w:rPr>
        <w:t xml:space="preserve"> Кузбасса,</w:t>
      </w:r>
      <w:r w:rsidRPr="00210871">
        <w:rPr>
          <w:color w:val="22272F"/>
        </w:rPr>
        <w:t xml:space="preserve"> </w:t>
      </w:r>
      <w:r w:rsidRPr="00210871">
        <w:rPr>
          <w:color w:val="383E44"/>
          <w:shd w:val="clear" w:color="auto" w:fill="FFFFFF"/>
        </w:rPr>
        <w:t>тел. (3842) 36-44-20</w:t>
      </w:r>
      <w:r>
        <w:rPr>
          <w:color w:val="383E44"/>
          <w:shd w:val="clear" w:color="auto" w:fill="FFFFFF"/>
        </w:rPr>
        <w:t>, а также в МКУ «Управление образования Беловского муниципального района», тел. (3845)22-20-18.</w:t>
      </w:r>
    </w:p>
    <w:p w:rsidR="00210871" w:rsidRDefault="00210871" w:rsidP="00210871">
      <w:pPr>
        <w:pStyle w:val="s1"/>
        <w:shd w:val="clear" w:color="auto" w:fill="FFFFFF"/>
        <w:spacing w:before="0" w:beforeAutospacing="0" w:after="0" w:afterAutospacing="0"/>
        <w:jc w:val="right"/>
        <w:rPr>
          <w:color w:val="383E44"/>
          <w:shd w:val="clear" w:color="auto" w:fill="FFFFFF"/>
        </w:rPr>
      </w:pPr>
      <w:r>
        <w:rPr>
          <w:color w:val="383E44"/>
          <w:shd w:val="clear" w:color="auto" w:fill="FFFFFF"/>
        </w:rPr>
        <w:t xml:space="preserve"> Юрисконсульт МКУ «Управление образования </w:t>
      </w:r>
    </w:p>
    <w:p w:rsidR="00210871" w:rsidRPr="00210871" w:rsidRDefault="00210871" w:rsidP="00210871">
      <w:pPr>
        <w:pStyle w:val="s1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>
        <w:rPr>
          <w:color w:val="383E44"/>
          <w:shd w:val="clear" w:color="auto" w:fill="FFFFFF"/>
        </w:rPr>
        <w:t>Беловского муниципального района»  Симонян А.А.</w:t>
      </w:r>
    </w:p>
    <w:p w:rsidR="00000000" w:rsidRPr="00210871" w:rsidRDefault="002E7C47" w:rsidP="00210871">
      <w:pPr>
        <w:spacing w:after="0" w:line="240" w:lineRule="auto"/>
        <w:jc w:val="right"/>
        <w:rPr>
          <w:sz w:val="24"/>
          <w:szCs w:val="24"/>
        </w:rPr>
      </w:pPr>
    </w:p>
    <w:sectPr w:rsidR="00000000" w:rsidRPr="0021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871"/>
    <w:rsid w:val="0021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1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1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108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Афонова</dc:creator>
  <cp:keywords/>
  <dc:description/>
  <cp:lastModifiedBy>Афонова</cp:lastModifiedBy>
  <cp:revision>3</cp:revision>
  <dcterms:created xsi:type="dcterms:W3CDTF">2021-08-23T01:40:00Z</dcterms:created>
  <dcterms:modified xsi:type="dcterms:W3CDTF">2021-08-23T01:48:00Z</dcterms:modified>
</cp:coreProperties>
</file>